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B3B00" w14:textId="7083A024" w:rsidR="00A7578E" w:rsidRPr="00713D21" w:rsidRDefault="00FC201B" w:rsidP="00F34B23">
      <w:pPr>
        <w:spacing w:before="360" w:after="240" w:line="360" w:lineRule="exact"/>
        <w:jc w:val="center"/>
        <w:rPr>
          <w:rFonts w:ascii="Times New Roman" w:hAnsi="Times New Roman" w:cs="Times New Roman"/>
          <w:b/>
          <w:bCs/>
          <w:sz w:val="26"/>
          <w:szCs w:val="26"/>
          <w:lang w:val="it-IT"/>
        </w:rPr>
      </w:pPr>
      <w:r w:rsidRPr="00713D21">
        <w:rPr>
          <w:rFonts w:ascii="Times New Roman" w:hAnsi="Times New Roman" w:cs="Times New Roman"/>
          <w:b/>
          <w:bCs/>
          <w:sz w:val="26"/>
          <w:szCs w:val="26"/>
          <w:lang w:val="it-IT"/>
        </w:rPr>
        <w:t>Gli</w:t>
      </w:r>
      <w:r w:rsidR="007F51D7" w:rsidRPr="00713D21">
        <w:rPr>
          <w:rFonts w:ascii="Times New Roman" w:hAnsi="Times New Roman" w:cs="Times New Roman"/>
          <w:b/>
          <w:bCs/>
          <w:sz w:val="26"/>
          <w:szCs w:val="26"/>
          <w:lang w:val="it-IT"/>
        </w:rPr>
        <w:t xml:space="preserve"> hotel ecosostenibili</w:t>
      </w:r>
    </w:p>
    <w:p w14:paraId="1A954DA1" w14:textId="02867BC6" w:rsidR="00D73510" w:rsidRPr="00D450AA" w:rsidRDefault="00D73510" w:rsidP="006139BE">
      <w:pPr>
        <w:spacing w:after="0" w:line="36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</w:pPr>
      <w:r w:rsidRPr="00D450AA"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  <w:t xml:space="preserve">Hai mai sentito parlare di hotel sostenibili? Si tratta di </w:t>
      </w:r>
      <w:r w:rsidR="00B15E15" w:rsidRPr="00D450AA"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  <w:t>alberghi</w:t>
      </w:r>
      <w:r w:rsidRPr="00D450AA"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  <w:t xml:space="preserve"> costruit</w:t>
      </w:r>
      <w:r w:rsidR="00B15E15" w:rsidRPr="00D450AA"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  <w:t>i</w:t>
      </w:r>
      <w:r w:rsidRPr="00D450AA"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  <w:t xml:space="preserve"> con materiali naturali, </w:t>
      </w:r>
      <w:r w:rsidR="00A7578E" w:rsidRPr="00D450AA"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  <w:t xml:space="preserve">come il legno, la terra, la pietra o anche il sughero, la canapa e altre fibre naturali, ma anche prodotti riciclati, </w:t>
      </w:r>
      <w:r w:rsidRPr="00D450AA"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  <w:t xml:space="preserve">che riducono l’impatto ambientale dell’intera struttura e aumentano il comfort e il benessere delle persone. </w:t>
      </w:r>
    </w:p>
    <w:p w14:paraId="53D9A349" w14:textId="77777777" w:rsidR="000F3367" w:rsidRDefault="00F8529E" w:rsidP="000F3367">
      <w:pPr>
        <w:spacing w:before="120" w:after="0" w:line="36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</w:pPr>
      <w:r w:rsidRPr="00D450AA"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  <w:t xml:space="preserve">Gli hotel ecosostenibili </w:t>
      </w:r>
      <w:r w:rsidR="00A7578E" w:rsidRPr="00D450AA"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  <w:t>si</w:t>
      </w:r>
      <w:r w:rsidR="0066061A" w:rsidRPr="00D450AA"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  <w:t xml:space="preserve"> impegnano </w:t>
      </w:r>
      <w:r w:rsidR="00A7578E" w:rsidRPr="00D450AA"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  <w:t xml:space="preserve">anche </w:t>
      </w:r>
      <w:r w:rsidR="0066061A" w:rsidRPr="00D450AA"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  <w:t>ad usare le risorse nel rispetto dell’ambiente</w:t>
      </w:r>
      <w:r w:rsidR="00D450AA"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  <w:t>:</w:t>
      </w:r>
      <w:r w:rsidR="00C73B82" w:rsidRPr="00D450AA"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  <w:t xml:space="preserve"> gli impianti di riscaldamento sono </w:t>
      </w:r>
      <w:r w:rsidR="0066061A" w:rsidRPr="00D450AA"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  <w:t>spesso a energia solare</w:t>
      </w:r>
      <w:r w:rsidR="00E41959"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  <w:t>;</w:t>
      </w:r>
      <w:r w:rsidR="0066061A" w:rsidRPr="00D450AA"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  <w:t xml:space="preserve"> </w:t>
      </w:r>
      <w:r w:rsidR="00C73B82" w:rsidRPr="00D450AA"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  <w:t xml:space="preserve">si è attenti a ridurre i rifiuti e quindi si utilizzano </w:t>
      </w:r>
      <w:r w:rsidR="0066061A" w:rsidRPr="00D450AA"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  <w:t>bidoni distinti per la raccolta differenziata</w:t>
      </w:r>
      <w:r w:rsidR="007A60A6"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  <w:t>, nonché</w:t>
      </w:r>
      <w:r w:rsidR="0066061A" w:rsidRPr="00D450AA"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  <w:t xml:space="preserve"> sistemi di depurazione dell’acqua</w:t>
      </w:r>
      <w:r w:rsidR="007A60A6"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  <w:t xml:space="preserve">, in modo da </w:t>
      </w:r>
      <w:r w:rsidR="00EB6B47">
        <w:rPr>
          <w:rFonts w:ascii="Times New Roman" w:eastAsia="Times New Roman" w:hAnsi="Times New Roman" w:cs="Times New Roman"/>
          <w:sz w:val="24"/>
          <w:szCs w:val="24"/>
          <w:lang w:eastAsia="fr-FR"/>
        </w:rPr>
        <w:t>diminuire</w:t>
      </w:r>
      <w:r w:rsidR="007A60A6" w:rsidRPr="007A60A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il consumo delle bottiglie di plastica</w:t>
      </w:r>
      <w:r w:rsidR="0066061A" w:rsidRPr="00D450AA"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  <w:t>.</w:t>
      </w:r>
    </w:p>
    <w:p w14:paraId="1DA3B8AC" w14:textId="77777777" w:rsidR="000F3367" w:rsidRDefault="0066061A" w:rsidP="000F3367">
      <w:pPr>
        <w:spacing w:before="120" w:after="0" w:line="36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</w:pPr>
      <w:r w:rsidRPr="00D450AA"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  <w:t>Inoltre, g</w:t>
      </w:r>
      <w:r w:rsidR="00D73510" w:rsidRPr="00D450AA"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  <w:t xml:space="preserve">li hotel che credono fortemente nel turismo sostenibile favoriscono anche la creazione di posti di lavoro ben pagati e con buone condizioni contrattuali per </w:t>
      </w:r>
      <w:r w:rsidR="00F5073A"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  <w:t>i dipendenti</w:t>
      </w:r>
      <w:r w:rsidR="00D73510" w:rsidRPr="00D450AA"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  <w:t>.</w:t>
      </w:r>
    </w:p>
    <w:p w14:paraId="717AA96C" w14:textId="5A4801C1" w:rsidR="00D73510" w:rsidRPr="00D450AA" w:rsidRDefault="005F7B3F" w:rsidP="000F3367">
      <w:pPr>
        <w:spacing w:before="120" w:after="0" w:line="36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  <w:t>L’ecoresponsabilità</w:t>
      </w:r>
      <w:r w:rsidR="00D73510" w:rsidRPr="00D450AA"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  <w:t xml:space="preserve"> riguarda</w:t>
      </w:r>
      <w:r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  <w:t xml:space="preserve"> anche</w:t>
      </w:r>
      <w:r w:rsidR="00D73510" w:rsidRPr="00D450AA"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  <w:t xml:space="preserve"> i pasti</w:t>
      </w:r>
      <w:r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  <w:t>:</w:t>
      </w:r>
      <w:r w:rsidR="00D73510" w:rsidRPr="00D450AA"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  <w:t xml:space="preserve"> all’interno di queste strutture vengono </w:t>
      </w:r>
      <w:r w:rsidR="005D32D7"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  <w:t>proposti</w:t>
      </w:r>
      <w:r w:rsidR="00D73510" w:rsidRPr="00D450AA"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  <w:t xml:space="preserve"> piatti tipici cucinati con prodotti locali che variano in base alla stagione. In questo modo si risparmiano i costi del</w:t>
      </w:r>
      <w:r w:rsidR="008E7A34"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  <w:t xml:space="preserve"> trasporto</w:t>
      </w:r>
      <w:r w:rsidR="00D73510" w:rsidRPr="00D450AA"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  <w:t xml:space="preserve"> </w:t>
      </w:r>
      <w:r w:rsidR="000F3367"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  <w:t>e</w:t>
      </w:r>
      <w:r w:rsidR="00D73510" w:rsidRPr="00D450AA"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  <w:t xml:space="preserve"> </w:t>
      </w:r>
      <w:r w:rsidR="008E7A34"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  <w:t xml:space="preserve">si </w:t>
      </w:r>
      <w:r w:rsidR="00D73510" w:rsidRPr="00D450AA"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  <w:t>diminuiscono anche le emissioni di sostanze inquinanti dovute a</w:t>
      </w:r>
      <w:r w:rsidR="00B32BE7"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  <w:t>i</w:t>
      </w:r>
      <w:r w:rsidR="0005276D"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  <w:t xml:space="preserve"> </w:t>
      </w:r>
      <w:r w:rsidR="000F3367"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  <w:t>viaggi</w:t>
      </w:r>
      <w:r w:rsidR="0005276D" w:rsidRPr="00D450AA"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  <w:t xml:space="preserve"> </w:t>
      </w:r>
      <w:r w:rsidR="0005276D"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  <w:t xml:space="preserve">su </w:t>
      </w:r>
      <w:r w:rsidR="00D73510" w:rsidRPr="00D450AA"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  <w:t>lungh</w:t>
      </w:r>
      <w:r w:rsidR="0005276D"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  <w:t>e distanze</w:t>
      </w:r>
      <w:r w:rsidR="00D73510" w:rsidRPr="00D450AA"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  <w:t>.</w:t>
      </w:r>
      <w:r w:rsidR="000F3367"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  <w:t xml:space="preserve"> Per di più, s</w:t>
      </w:r>
      <w:r w:rsidR="000F3367" w:rsidRPr="00D450AA"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  <w:t xml:space="preserve">cegliere cibi a km </w:t>
      </w:r>
      <w:r w:rsidR="000F3367"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  <w:t>0</w:t>
      </w:r>
      <w:r w:rsidR="000F3367" w:rsidRPr="00D450AA"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  <w:t xml:space="preserve"> </w:t>
      </w:r>
      <w:r w:rsidR="000F3367"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  <w:t xml:space="preserve">consente </w:t>
      </w:r>
      <w:r w:rsidR="007255B7"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  <w:t>di</w:t>
      </w:r>
      <w:r w:rsidR="000F3367" w:rsidRPr="00D450AA"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  <w:t xml:space="preserve"> sostenere agricoltori e produttori locali</w:t>
      </w:r>
      <w:r w:rsidR="004E39E2"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  <w:t xml:space="preserve">, e dunque di </w:t>
      </w:r>
      <w:r w:rsidR="00AF5455"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  <w:t>partecipare</w:t>
      </w:r>
      <w:r w:rsidR="004E39E2"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  <w:t xml:space="preserve"> </w:t>
      </w:r>
      <w:r w:rsidR="00AF5455"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  <w:t xml:space="preserve">allo sviluppo </w:t>
      </w:r>
      <w:r w:rsidR="004E39E2"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  <w:t>dell’economia locale</w:t>
      </w:r>
      <w:r w:rsidR="000F3367"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  <w:t>.</w:t>
      </w:r>
      <w:r w:rsidR="004E39E2" w:rsidRPr="004E39E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14:paraId="50162EC9" w14:textId="5A41DD09" w:rsidR="00D73510" w:rsidRPr="00D450AA" w:rsidRDefault="00D73510" w:rsidP="006139BE">
      <w:pPr>
        <w:spacing w:after="0" w:line="36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</w:pPr>
    </w:p>
    <w:p w14:paraId="7E0DC688" w14:textId="54576192" w:rsidR="00D73510" w:rsidRPr="00D450AA" w:rsidRDefault="00D73510" w:rsidP="006139BE">
      <w:pPr>
        <w:spacing w:after="0" w:line="360" w:lineRule="exac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fr-FR"/>
        </w:rPr>
      </w:pPr>
      <w:r w:rsidRPr="00D450AA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fr-FR"/>
        </w:rPr>
        <w:t>Occhio a</w:t>
      </w:r>
      <w:r w:rsidR="000200CA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fr-FR"/>
        </w:rPr>
        <w:t>i</w:t>
      </w:r>
      <w:r w:rsidRPr="00D450AA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fr-FR"/>
        </w:rPr>
        <w:t xml:space="preserve"> </w:t>
      </w:r>
      <w:r w:rsidR="00931038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fr-FR"/>
        </w:rPr>
        <w:t xml:space="preserve">prodotti per la </w:t>
      </w:r>
      <w:r w:rsidRPr="00D450AA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fr-FR"/>
        </w:rPr>
        <w:t>pulizi</w:t>
      </w:r>
      <w:r w:rsidR="00931038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fr-FR"/>
        </w:rPr>
        <w:t>a</w:t>
      </w:r>
      <w:r w:rsidRPr="00D450AA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fr-FR"/>
        </w:rPr>
        <w:t xml:space="preserve"> e </w:t>
      </w:r>
      <w:r w:rsidR="000200CA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fr-FR"/>
        </w:rPr>
        <w:t xml:space="preserve">al </w:t>
      </w:r>
      <w:r w:rsidRPr="00D450AA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fr-FR"/>
        </w:rPr>
        <w:t>consum</w:t>
      </w:r>
      <w:r w:rsidR="000200CA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fr-FR"/>
        </w:rPr>
        <w:t>o elettrico</w:t>
      </w:r>
    </w:p>
    <w:p w14:paraId="718656B9" w14:textId="0D35B9D2" w:rsidR="00D73510" w:rsidRPr="00D450AA" w:rsidRDefault="00D73510" w:rsidP="006139BE">
      <w:pPr>
        <w:spacing w:after="0" w:line="36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</w:pPr>
      <w:r w:rsidRPr="00D450AA"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  <w:t xml:space="preserve">L’impatto ambientale dei detersivi che si utilizzano ogni giorno è enorme. I rischi e i pericoli coinvolgono non solo l’ambiente, ma anche la salute. Se un hotel vuol diventare sostenibile deve eliminare tutti i detergenti chimici, in favore di prodotti ecologici e biodegradabili. </w:t>
      </w:r>
    </w:p>
    <w:p w14:paraId="49B9F935" w14:textId="7F80CD39" w:rsidR="00D73510" w:rsidRPr="00D450AA" w:rsidRDefault="00D73510" w:rsidP="006139BE">
      <w:pPr>
        <w:spacing w:after="0" w:line="36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</w:pPr>
      <w:r w:rsidRPr="00D450AA"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  <w:t>Parallelamente è importante ridurre i consumi di energia elettrica,</w:t>
      </w:r>
      <w:r w:rsidR="006F2D65"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  <w:t xml:space="preserve"> il</w:t>
      </w:r>
      <w:r w:rsidRPr="00D450AA"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  <w:t xml:space="preserve"> che fa bene all’ambiente ma anche al portafoglio aziendale. Le lampadine in classe A, o ancora meglio le lampade a LED, consentono di ridurre il consumo energetico dell’80% rispetto alle lampadine normali. </w:t>
      </w:r>
    </w:p>
    <w:p w14:paraId="7E9A45C9" w14:textId="503079D6" w:rsidR="00D73510" w:rsidRPr="00D450AA" w:rsidRDefault="001A4834" w:rsidP="006139BE">
      <w:pPr>
        <w:spacing w:after="0" w:line="36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  <w:t>È</w:t>
      </w:r>
      <w:r w:rsidR="00D73510" w:rsidRPr="00D450AA"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  <w:t xml:space="preserve"> importante utilizzare energia elettrica proveniente da fonti 100% rinnovabili</w:t>
      </w:r>
      <w:r w:rsidR="00944017"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  <w:t>;</w:t>
      </w:r>
      <w:r w:rsidR="00D73510" w:rsidRPr="00D450AA"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  <w:t xml:space="preserve"> se non è possibile produrla in loco, ad esempio tramite pannelli fotovoltaici, si può acquistare l’elettricità da fornitori di energia pulita.</w:t>
      </w:r>
    </w:p>
    <w:p w14:paraId="6B6BD2B0" w14:textId="77777777" w:rsidR="00F17CF5" w:rsidRPr="00D450AA" w:rsidRDefault="00F17CF5" w:rsidP="006139BE">
      <w:pPr>
        <w:spacing w:after="0" w:line="36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</w:pPr>
    </w:p>
    <w:p w14:paraId="7F74208F" w14:textId="77777777" w:rsidR="00D73510" w:rsidRPr="00D450AA" w:rsidRDefault="00D73510" w:rsidP="006139BE">
      <w:pPr>
        <w:spacing w:after="0" w:line="360" w:lineRule="exac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fr-FR"/>
        </w:rPr>
      </w:pPr>
      <w:r w:rsidRPr="00D450AA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fr-FR"/>
        </w:rPr>
        <w:t>La spinta alla mobilità green</w:t>
      </w:r>
    </w:p>
    <w:p w14:paraId="3FB8CB4C" w14:textId="38B98937" w:rsidR="00D73510" w:rsidRPr="00D450AA" w:rsidRDefault="00D73510" w:rsidP="00647C6D">
      <w:pPr>
        <w:spacing w:after="0" w:line="36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</w:pPr>
      <w:r w:rsidRPr="00D450AA"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  <w:t xml:space="preserve">I trasporti incidono in modo </w:t>
      </w:r>
      <w:r w:rsidR="000463BC" w:rsidRPr="000463BC">
        <w:rPr>
          <w:rFonts w:ascii="Times New Roman" w:eastAsia="Times New Roman" w:hAnsi="Times New Roman" w:cs="Times New Roman"/>
          <w:sz w:val="24"/>
          <w:szCs w:val="24"/>
          <w:lang w:eastAsia="fr-FR"/>
        </w:rPr>
        <w:t>significativo</w:t>
      </w:r>
      <w:r w:rsidR="000463BC" w:rsidRPr="000463BC"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  <w:t xml:space="preserve"> </w:t>
      </w:r>
      <w:r w:rsidRPr="00D450AA"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  <w:t xml:space="preserve">sull’impatto ambientale dei viaggi. Ecco perchè </w:t>
      </w:r>
      <w:r w:rsidR="00647C6D" w:rsidRPr="00D450AA"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  <w:t xml:space="preserve">promuovere una mobilità sostenibile, con </w:t>
      </w:r>
      <w:r w:rsidRPr="00D450AA"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  <w:t>i mezzi di trasporto che inquinano di meno</w:t>
      </w:r>
      <w:r w:rsidR="00647C6D" w:rsidRPr="00D450AA"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  <w:t>,</w:t>
      </w:r>
      <w:r w:rsidRPr="00D450AA"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  <w:t xml:space="preserve"> </w:t>
      </w:r>
      <w:r w:rsidR="00647C6D" w:rsidRPr="00D450AA"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  <w:t>è</w:t>
      </w:r>
      <w:r w:rsidRPr="00D450AA"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  <w:t xml:space="preserve"> importante per un hotel </w:t>
      </w:r>
      <w:r w:rsidR="000463BC" w:rsidRPr="000463BC">
        <w:rPr>
          <w:rFonts w:ascii="Times New Roman" w:hAnsi="Times New Roman" w:cs="Times New Roman"/>
          <w:sz w:val="24"/>
          <w:szCs w:val="24"/>
          <w:lang w:val="it-IT"/>
        </w:rPr>
        <w:t>ecosostenibile</w:t>
      </w:r>
      <w:r w:rsidR="00276C51">
        <w:rPr>
          <w:rFonts w:ascii="Times New Roman" w:hAnsi="Times New Roman" w:cs="Times New Roman"/>
          <w:sz w:val="24"/>
          <w:szCs w:val="24"/>
          <w:lang w:val="it-IT"/>
        </w:rPr>
        <w:t>, che deve essere in grado di offrire</w:t>
      </w:r>
      <w:r w:rsidRPr="00D450AA"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  <w:t xml:space="preserve"> informazioni chiare </w:t>
      </w:r>
      <w:r w:rsidR="00276C51"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  <w:t>agli ospiti</w:t>
      </w:r>
      <w:r w:rsidRPr="00D450AA"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  <w:t xml:space="preserve"> sulle </w:t>
      </w:r>
      <w:r w:rsidR="003D6512"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  <w:t xml:space="preserve">diverse </w:t>
      </w:r>
      <w:r w:rsidRPr="00D450AA"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  <w:t>possibilità di spostamento sul territorio.</w:t>
      </w:r>
    </w:p>
    <w:p w14:paraId="51635D47" w14:textId="307F8CAD" w:rsidR="00D73510" w:rsidRPr="00D450AA" w:rsidRDefault="000A4776" w:rsidP="006139BE">
      <w:pPr>
        <w:spacing w:after="0" w:line="36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  <w:t>P</w:t>
      </w:r>
      <w:r w:rsidRPr="00D450AA"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  <w:t>er promuovere una vacanza attiva su due ruote</w:t>
      </w:r>
      <w:r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  <w:t>, m</w:t>
      </w:r>
      <w:r w:rsidR="00D73510" w:rsidRPr="00D450AA"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  <w:t xml:space="preserve">eglio ancora se è l’hotel stesso a </w:t>
      </w:r>
      <w:r w:rsidR="00EB7AB3"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  <w:t>proporre</w:t>
      </w:r>
      <w:r w:rsidR="00D73510" w:rsidRPr="00D450AA"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  <w:t xml:space="preserve"> un servizio di noleggio bici</w:t>
      </w:r>
      <w:r w:rsidR="00EB7AB3"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  <w:t>,</w:t>
      </w:r>
      <w:r w:rsidR="00D73510" w:rsidRPr="00D450AA"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  <w:t>o perfino di utilizzo</w:t>
      </w:r>
      <w:r w:rsidR="00D73510" w:rsidRPr="00D450AA"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  <w:t xml:space="preserve"> gratuit</w:t>
      </w:r>
      <w:r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  <w:t xml:space="preserve">o </w:t>
      </w:r>
      <w:r w:rsidR="00EB7AB3"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  <w:t>di</w:t>
      </w:r>
      <w:r w:rsidR="00D73510" w:rsidRPr="00D450AA"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  <w:t xml:space="preserve"> biciclette. </w:t>
      </w:r>
    </w:p>
    <w:p w14:paraId="7A75D881" w14:textId="77777777" w:rsidR="00647C6D" w:rsidRPr="00D450AA" w:rsidRDefault="00647C6D" w:rsidP="006139BE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63F05A2A" w14:textId="70528814" w:rsidR="00B63203" w:rsidRDefault="00204ACB" w:rsidP="00204ACB">
      <w:pPr>
        <w:spacing w:after="0" w:line="360" w:lineRule="exact"/>
        <w:jc w:val="right"/>
        <w:rPr>
          <w:rFonts w:ascii="Times New Roman" w:hAnsi="Times New Roman" w:cs="Times New Roman"/>
          <w:lang w:val="it-IT"/>
        </w:rPr>
      </w:pPr>
      <w:r w:rsidRPr="00E635F2">
        <w:rPr>
          <w:rFonts w:ascii="Times New Roman" w:hAnsi="Times New Roman" w:cs="Times New Roman"/>
          <w:lang w:val="it-IT"/>
        </w:rPr>
        <w:t>(</w:t>
      </w:r>
      <w:r w:rsidR="00BA03CE" w:rsidRPr="00E635F2">
        <w:rPr>
          <w:rFonts w:ascii="Times New Roman" w:hAnsi="Times New Roman" w:cs="Times New Roman"/>
          <w:lang w:val="it-IT"/>
        </w:rPr>
        <w:t xml:space="preserve">adatto </w:t>
      </w:r>
      <w:r w:rsidR="00F0628E">
        <w:rPr>
          <w:rFonts w:ascii="Times New Roman" w:hAnsi="Times New Roman" w:cs="Times New Roman"/>
          <w:lang w:val="it-IT"/>
        </w:rPr>
        <w:t>da “</w:t>
      </w:r>
      <w:r w:rsidR="00F0628E" w:rsidRPr="00F0628E">
        <w:rPr>
          <w:rFonts w:ascii="Times New Roman" w:hAnsi="Times New Roman" w:cs="Times New Roman"/>
          <w:lang w:val="it-IT"/>
        </w:rPr>
        <w:t>Quali sono i requisiti degli hotel ecosostenibili?</w:t>
      </w:r>
      <w:r w:rsidR="00F0628E">
        <w:rPr>
          <w:rFonts w:ascii="Times New Roman" w:hAnsi="Times New Roman" w:cs="Times New Roman"/>
          <w:lang w:val="it-IT"/>
        </w:rPr>
        <w:t xml:space="preserve">”, </w:t>
      </w:r>
      <w:r w:rsidR="00367033">
        <w:rPr>
          <w:rFonts w:ascii="Times New Roman" w:hAnsi="Times New Roman" w:cs="Times New Roman"/>
          <w:lang w:val="it-IT"/>
        </w:rPr>
        <w:t xml:space="preserve">sul sito </w:t>
      </w:r>
      <w:hyperlink r:id="rId7" w:history="1">
        <w:r w:rsidR="00367033" w:rsidRPr="00367033">
          <w:rPr>
            <w:rStyle w:val="Lienhypertexte"/>
            <w:rFonts w:ascii="Times New Roman" w:hAnsi="Times New Roman" w:cs="Times New Roman"/>
            <w:lang w:val="it-IT"/>
          </w:rPr>
          <w:t>qFGreen</w:t>
        </w:r>
      </w:hyperlink>
      <w:r w:rsidRPr="00E635F2">
        <w:rPr>
          <w:rFonts w:ascii="Times New Roman" w:hAnsi="Times New Roman" w:cs="Times New Roman"/>
          <w:lang w:val="it-IT"/>
        </w:rPr>
        <w:t>)</w:t>
      </w:r>
    </w:p>
    <w:sectPr w:rsidR="00B63203" w:rsidSect="004406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851" w:left="1134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D8AE0" w14:textId="77777777" w:rsidR="00707358" w:rsidRDefault="00707358" w:rsidP="0044069F">
      <w:pPr>
        <w:spacing w:after="0" w:line="240" w:lineRule="auto"/>
      </w:pPr>
      <w:r>
        <w:separator/>
      </w:r>
    </w:p>
  </w:endnote>
  <w:endnote w:type="continuationSeparator" w:id="0">
    <w:p w14:paraId="5E8817CC" w14:textId="77777777" w:rsidR="00707358" w:rsidRDefault="00707358" w:rsidP="004406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D5005" w14:textId="77777777" w:rsidR="00A37F4D" w:rsidRDefault="00A37F4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3C434" w14:textId="77777777" w:rsidR="00A37F4D" w:rsidRDefault="00A37F4D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608CE" w14:textId="77777777" w:rsidR="00A37F4D" w:rsidRDefault="00A37F4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D7D67" w14:textId="77777777" w:rsidR="00707358" w:rsidRDefault="00707358" w:rsidP="0044069F">
      <w:pPr>
        <w:spacing w:after="0" w:line="240" w:lineRule="auto"/>
      </w:pPr>
      <w:r>
        <w:separator/>
      </w:r>
    </w:p>
  </w:footnote>
  <w:footnote w:type="continuationSeparator" w:id="0">
    <w:p w14:paraId="2B7085EE" w14:textId="77777777" w:rsidR="00707358" w:rsidRDefault="00707358" w:rsidP="004406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350DA" w14:textId="77777777" w:rsidR="00A37F4D" w:rsidRDefault="00A37F4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D83B8" w14:textId="467DFCE6" w:rsidR="00713D21" w:rsidRDefault="00713D21" w:rsidP="00713D21">
    <w:pPr>
      <w:pStyle w:val="En-tte"/>
      <w:tabs>
        <w:tab w:val="clear" w:pos="4536"/>
        <w:tab w:val="clear" w:pos="9072"/>
        <w:tab w:val="center" w:pos="4678"/>
        <w:tab w:val="right" w:pos="9498"/>
      </w:tabs>
      <w:rPr>
        <w:color w:val="404040" w:themeColor="text1" w:themeTint="BF"/>
      </w:rPr>
    </w:pPr>
    <w:r w:rsidRPr="0044069F">
      <w:rPr>
        <w:color w:val="404040" w:themeColor="text1" w:themeTint="BF"/>
      </w:rPr>
      <w:t>TE31ITY</w:t>
    </w:r>
    <w:r>
      <w:rPr>
        <w:color w:val="404040" w:themeColor="text1" w:themeTint="BF"/>
      </w:rPr>
      <w:t xml:space="preserve"> </w:t>
    </w:r>
    <w:r w:rsidRPr="001A3576">
      <w:rPr>
        <w:color w:val="404040" w:themeColor="text1" w:themeTint="BF"/>
      </w:rPr>
      <w:tab/>
    </w:r>
    <w:r>
      <w:rPr>
        <w:color w:val="404040" w:themeColor="text1" w:themeTint="BF"/>
      </w:rPr>
      <w:t>Version</w:t>
    </w:r>
    <w:r w:rsidRPr="001A3576">
      <w:rPr>
        <w:color w:val="404040" w:themeColor="text1" w:themeTint="BF"/>
      </w:rPr>
      <w:t xml:space="preserve"> </w:t>
    </w:r>
    <w:r>
      <w:rPr>
        <w:color w:val="404040" w:themeColor="text1" w:themeTint="BF"/>
      </w:rPr>
      <w:t>1</w:t>
    </w:r>
    <w:r>
      <w:rPr>
        <w:color w:val="404040" w:themeColor="text1" w:themeTint="BF"/>
      </w:rPr>
      <w:tab/>
    </w:r>
    <w:r w:rsidRPr="001A3576">
      <w:rPr>
        <w:color w:val="404040" w:themeColor="text1" w:themeTint="BF"/>
      </w:rPr>
      <w:t>P. Climent-Delteil</w:t>
    </w:r>
  </w:p>
  <w:p w14:paraId="3BD2F1A0" w14:textId="77777777" w:rsidR="00713D21" w:rsidRPr="003A3BDD" w:rsidRDefault="00713D21" w:rsidP="00713D21">
    <w:pPr>
      <w:pStyle w:val="En-tte"/>
      <w:tabs>
        <w:tab w:val="clear" w:pos="4536"/>
        <w:tab w:val="clear" w:pos="9072"/>
        <w:tab w:val="center" w:pos="4678"/>
        <w:tab w:val="right" w:pos="9498"/>
      </w:tabs>
      <w:rPr>
        <w:color w:val="404040" w:themeColor="text1" w:themeTint="BF"/>
      </w:rPr>
    </w:pPr>
    <w:r>
      <w:rPr>
        <w:color w:val="404040" w:themeColor="text1" w:themeTint="BF"/>
      </w:rPr>
      <w:t>_______________________________________________________________________________________</w:t>
    </w:r>
  </w:p>
  <w:p w14:paraId="206F8DCC" w14:textId="0C3A961D" w:rsidR="0044069F" w:rsidRPr="00713D21" w:rsidRDefault="0044069F" w:rsidP="00713D21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37F4F" w14:textId="77777777" w:rsidR="00A37F4D" w:rsidRDefault="00A37F4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BD1533"/>
    <w:multiLevelType w:val="multilevel"/>
    <w:tmpl w:val="E02C9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C71D4A"/>
    <w:multiLevelType w:val="multilevel"/>
    <w:tmpl w:val="C93C8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A836409"/>
    <w:multiLevelType w:val="multilevel"/>
    <w:tmpl w:val="DBB8A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9027749">
    <w:abstractNumId w:val="1"/>
  </w:num>
  <w:num w:numId="2" w16cid:durableId="443768220">
    <w:abstractNumId w:val="2"/>
  </w:num>
  <w:num w:numId="3" w16cid:durableId="1996032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510"/>
    <w:rsid w:val="000114C7"/>
    <w:rsid w:val="000200CA"/>
    <w:rsid w:val="0004033D"/>
    <w:rsid w:val="000463BC"/>
    <w:rsid w:val="0005276D"/>
    <w:rsid w:val="000A4776"/>
    <w:rsid w:val="000D0E66"/>
    <w:rsid w:val="000F3367"/>
    <w:rsid w:val="000F4B6B"/>
    <w:rsid w:val="001A4834"/>
    <w:rsid w:val="001C5418"/>
    <w:rsid w:val="00204ACB"/>
    <w:rsid w:val="00276C51"/>
    <w:rsid w:val="003074D1"/>
    <w:rsid w:val="00320A75"/>
    <w:rsid w:val="00361B95"/>
    <w:rsid w:val="00367033"/>
    <w:rsid w:val="00377495"/>
    <w:rsid w:val="003D6512"/>
    <w:rsid w:val="0044069F"/>
    <w:rsid w:val="004514F4"/>
    <w:rsid w:val="00490321"/>
    <w:rsid w:val="004A0745"/>
    <w:rsid w:val="004E39E2"/>
    <w:rsid w:val="004E43B3"/>
    <w:rsid w:val="00530A86"/>
    <w:rsid w:val="005859A6"/>
    <w:rsid w:val="005A6D05"/>
    <w:rsid w:val="005D32D7"/>
    <w:rsid w:val="005F7B3F"/>
    <w:rsid w:val="006139BE"/>
    <w:rsid w:val="00647C6D"/>
    <w:rsid w:val="0066061A"/>
    <w:rsid w:val="00670703"/>
    <w:rsid w:val="00692DEF"/>
    <w:rsid w:val="006F1C5D"/>
    <w:rsid w:val="006F2D65"/>
    <w:rsid w:val="00707358"/>
    <w:rsid w:val="00713D21"/>
    <w:rsid w:val="007255B7"/>
    <w:rsid w:val="007A60A6"/>
    <w:rsid w:val="007F51D7"/>
    <w:rsid w:val="008D3EB5"/>
    <w:rsid w:val="008E7A34"/>
    <w:rsid w:val="008F5A7A"/>
    <w:rsid w:val="0090784C"/>
    <w:rsid w:val="00931038"/>
    <w:rsid w:val="00944017"/>
    <w:rsid w:val="009957F8"/>
    <w:rsid w:val="009E2B83"/>
    <w:rsid w:val="00A37F4D"/>
    <w:rsid w:val="00A57235"/>
    <w:rsid w:val="00A7578E"/>
    <w:rsid w:val="00A85D28"/>
    <w:rsid w:val="00AF5455"/>
    <w:rsid w:val="00B15E15"/>
    <w:rsid w:val="00B32BE7"/>
    <w:rsid w:val="00B44AE8"/>
    <w:rsid w:val="00B63203"/>
    <w:rsid w:val="00B77798"/>
    <w:rsid w:val="00BA03CE"/>
    <w:rsid w:val="00BB28BE"/>
    <w:rsid w:val="00BC4840"/>
    <w:rsid w:val="00C73B82"/>
    <w:rsid w:val="00C93960"/>
    <w:rsid w:val="00CB4670"/>
    <w:rsid w:val="00CF74C9"/>
    <w:rsid w:val="00D27648"/>
    <w:rsid w:val="00D34848"/>
    <w:rsid w:val="00D44217"/>
    <w:rsid w:val="00D450AA"/>
    <w:rsid w:val="00D61A22"/>
    <w:rsid w:val="00D646E0"/>
    <w:rsid w:val="00D73510"/>
    <w:rsid w:val="00DC2791"/>
    <w:rsid w:val="00DF07C2"/>
    <w:rsid w:val="00DF106F"/>
    <w:rsid w:val="00DF2841"/>
    <w:rsid w:val="00E2794A"/>
    <w:rsid w:val="00E41959"/>
    <w:rsid w:val="00E635F2"/>
    <w:rsid w:val="00E6469F"/>
    <w:rsid w:val="00E919E7"/>
    <w:rsid w:val="00EB6B47"/>
    <w:rsid w:val="00EB7AB3"/>
    <w:rsid w:val="00EF7E21"/>
    <w:rsid w:val="00F00B77"/>
    <w:rsid w:val="00F0628E"/>
    <w:rsid w:val="00F17CF5"/>
    <w:rsid w:val="00F34B23"/>
    <w:rsid w:val="00F5073A"/>
    <w:rsid w:val="00F8529E"/>
    <w:rsid w:val="00FA3243"/>
    <w:rsid w:val="00FC2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95147D"/>
  <w15:chartTrackingRefBased/>
  <w15:docId w15:val="{83748F81-D52D-4C7A-AED4-B55E3E4C2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F51D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link w:val="Titre2Car"/>
    <w:uiPriority w:val="9"/>
    <w:qFormat/>
    <w:rsid w:val="00D7351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D7351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D73510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D73510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D735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D73510"/>
    <w:rPr>
      <w:b/>
      <w:bCs/>
    </w:rPr>
  </w:style>
  <w:style w:type="paragraph" w:customStyle="1" w:styleId="ez-toc-title">
    <w:name w:val="ez-toc-title"/>
    <w:basedOn w:val="Normal"/>
    <w:rsid w:val="00D735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D73510"/>
    <w:rPr>
      <w:color w:val="0000FF"/>
      <w:u w:val="single"/>
    </w:rPr>
  </w:style>
  <w:style w:type="character" w:customStyle="1" w:styleId="ez-toc-section">
    <w:name w:val="ez-toc-section"/>
    <w:basedOn w:val="Policepardfaut"/>
    <w:rsid w:val="00D73510"/>
  </w:style>
  <w:style w:type="character" w:customStyle="1" w:styleId="Titre1Car">
    <w:name w:val="Titre 1 Car"/>
    <w:basedOn w:val="Policepardfaut"/>
    <w:link w:val="Titre1"/>
    <w:uiPriority w:val="9"/>
    <w:rsid w:val="007F51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Mentionnonrsolue">
    <w:name w:val="Unresolved Mention"/>
    <w:basedOn w:val="Policepardfaut"/>
    <w:uiPriority w:val="99"/>
    <w:semiHidden/>
    <w:unhideWhenUsed/>
    <w:rsid w:val="00B63203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D34848"/>
    <w:rPr>
      <w:color w:val="954F72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4406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4069F"/>
  </w:style>
  <w:style w:type="paragraph" w:styleId="Pieddepage">
    <w:name w:val="footer"/>
    <w:basedOn w:val="Normal"/>
    <w:link w:val="PieddepageCar"/>
    <w:uiPriority w:val="99"/>
    <w:unhideWhenUsed/>
    <w:rsid w:val="004406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406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5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5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82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quifinanza.it/green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442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Pascale Climent-Delteil</dc:creator>
  <cp:keywords/>
  <dc:description/>
  <cp:lastModifiedBy>Pascale Climent-Delteil</cp:lastModifiedBy>
  <cp:revision>65</cp:revision>
  <cp:lastPrinted>2022-09-13T06:50:00Z</cp:lastPrinted>
  <dcterms:created xsi:type="dcterms:W3CDTF">2022-08-05T12:34:00Z</dcterms:created>
  <dcterms:modified xsi:type="dcterms:W3CDTF">2025-08-20T13:21:00Z</dcterms:modified>
</cp:coreProperties>
</file>